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302BAC6C" w:rsidR="000348ED" w:rsidRPr="00F3429A" w:rsidRDefault="005D05AC" w:rsidP="000D6ADA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800567">
              <w:t>WWA</w:t>
            </w:r>
          </w:p>
        </w:tc>
        <w:tc>
          <w:tcPr>
            <w:tcW w:w="5461" w:type="dxa"/>
          </w:tcPr>
          <w:p w14:paraId="173D03B6" w14:textId="23BE073B" w:rsidR="000348ED" w:rsidRPr="00F3429A" w:rsidRDefault="000348ED" w:rsidP="00D534EC">
            <w:pPr>
              <w:jc w:val="right"/>
            </w:pP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6E163786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250CD0">
              <w:t>ENG</w:t>
            </w:r>
            <w:r w:rsidR="000D6ADA">
              <w:t xml:space="preserve"> </w:t>
            </w:r>
            <w:r w:rsidR="00902AA4" w:rsidRPr="00F3429A">
              <w:t>Committee</w:t>
            </w:r>
          </w:p>
          <w:p w14:paraId="72A89BC1" w14:textId="12B3B099" w:rsidR="000D6ADA" w:rsidRPr="00F3429A" w:rsidRDefault="000D6ADA" w:rsidP="00036673">
            <w:pPr>
              <w:tabs>
                <w:tab w:val="left" w:pos="851"/>
              </w:tabs>
            </w:pPr>
            <w:r>
              <w:tab/>
            </w:r>
          </w:p>
        </w:tc>
        <w:tc>
          <w:tcPr>
            <w:tcW w:w="5461" w:type="dxa"/>
          </w:tcPr>
          <w:p w14:paraId="496C280F" w14:textId="2DA2595E" w:rsidR="000348ED" w:rsidRPr="00F3429A" w:rsidRDefault="00800567" w:rsidP="00C36C78">
            <w:pPr>
              <w:jc w:val="right"/>
            </w:pPr>
            <w:r>
              <w:t>…….</w:t>
            </w:r>
            <w:r w:rsidR="00543A41">
              <w:t xml:space="preserve"> 201</w:t>
            </w:r>
            <w:r w:rsidR="00671729">
              <w:t>5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  <w:bookmarkStart w:id="0" w:name="_GoBack"/>
      <w:bookmarkEnd w:id="0"/>
    </w:p>
    <w:p w14:paraId="1054FBDB" w14:textId="5C0D3FDA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</w:t>
      </w:r>
      <w:r w:rsidR="00671729">
        <w:rPr>
          <w:color w:val="000000"/>
        </w:rPr>
        <w:t>ENG</w:t>
      </w:r>
      <w:r w:rsidR="00036673">
        <w:rPr>
          <w:color w:val="000000"/>
        </w:rPr>
        <w:t xml:space="preserve"> Committee</w:t>
      </w:r>
    </w:p>
    <w:p w14:paraId="274EBD67" w14:textId="1E097ADE" w:rsidR="00543A41" w:rsidRPr="0097322E" w:rsidRDefault="00B41898" w:rsidP="00543A41">
      <w:pPr>
        <w:pStyle w:val="Title"/>
        <w:spacing w:after="120"/>
      </w:pPr>
      <w:r>
        <w:rPr>
          <w:color w:val="000000"/>
        </w:rPr>
        <w:t>R</w:t>
      </w:r>
      <w:r w:rsidR="00FD3FB7">
        <w:rPr>
          <w:color w:val="000000"/>
        </w:rPr>
        <w:t xml:space="preserve">evision </w:t>
      </w:r>
      <w:r w:rsidR="00036673">
        <w:rPr>
          <w:color w:val="000000"/>
        </w:rPr>
        <w:t xml:space="preserve">of </w:t>
      </w:r>
      <w:r w:rsidR="00800567">
        <w:rPr>
          <w:color w:val="000000"/>
        </w:rPr>
        <w:t>WWA publications</w:t>
      </w:r>
    </w:p>
    <w:p w14:paraId="12C4DEC7" w14:textId="77777777" w:rsidR="00543A41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375F6248" w14:textId="173A1BF6" w:rsidR="00972629" w:rsidRDefault="00C85609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ENG-3 </w:t>
      </w:r>
      <w:r w:rsidR="00800567">
        <w:rPr>
          <w:rFonts w:cs="Arial"/>
          <w:sz w:val="24"/>
          <w:szCs w:val="24"/>
        </w:rPr>
        <w:t>Committee is</w:t>
      </w:r>
      <w:r w:rsidR="00E61E2A" w:rsidRPr="00671729">
        <w:rPr>
          <w:rFonts w:cs="Arial"/>
          <w:sz w:val="24"/>
          <w:szCs w:val="24"/>
        </w:rPr>
        <w:t xml:space="preserve"> invited to consider </w:t>
      </w:r>
      <w:r w:rsidR="00800567">
        <w:rPr>
          <w:rFonts w:cs="Arial"/>
          <w:sz w:val="24"/>
          <w:szCs w:val="24"/>
        </w:rPr>
        <w:t>the revisions in the following documents</w:t>
      </w:r>
      <w:r w:rsidR="00972629">
        <w:rPr>
          <w:rFonts w:cs="Arial"/>
          <w:sz w:val="24"/>
          <w:szCs w:val="24"/>
        </w:rPr>
        <w:t xml:space="preserve"> :</w:t>
      </w:r>
    </w:p>
    <w:p w14:paraId="798C620B" w14:textId="43B8E529" w:rsidR="00972629" w:rsidRDefault="00972629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</w:t>
      </w:r>
      <w:r w:rsidR="00E94598" w:rsidRPr="00E94598">
        <w:rPr>
          <w:rFonts w:cs="Arial"/>
          <w:sz w:val="24"/>
          <w:szCs w:val="24"/>
        </w:rPr>
        <w:t>L2 Model Course AtoN Service Craft and Buoy Tenders Ed 2 June 2016</w:t>
      </w:r>
    </w:p>
    <w:p w14:paraId="273C3402" w14:textId="44E0AA71" w:rsidR="00E94598" w:rsidRDefault="00E94598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</w:t>
      </w:r>
      <w:r w:rsidRPr="00E94598">
        <w:rPr>
          <w:rFonts w:cs="Arial"/>
          <w:sz w:val="24"/>
          <w:szCs w:val="24"/>
        </w:rPr>
        <w:t>L2 Model Course Introduction to AtoN Buoyage Ed 2 June 2016</w:t>
      </w:r>
    </w:p>
    <w:p w14:paraId="79F78E2F" w14:textId="3CEEC638" w:rsidR="00E94598" w:rsidRDefault="00E94598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</w:t>
      </w:r>
      <w:r w:rsidRPr="00E94598">
        <w:rPr>
          <w:rFonts w:cs="Arial"/>
          <w:sz w:val="24"/>
          <w:szCs w:val="24"/>
        </w:rPr>
        <w:t>L2 Model Course Introduction to Radionavigation and DGNSS Ed 2 June 2016</w:t>
      </w:r>
      <w:r>
        <w:rPr>
          <w:rFonts w:cs="Arial"/>
          <w:sz w:val="24"/>
          <w:szCs w:val="24"/>
        </w:rPr>
        <w:t xml:space="preserve"> </w:t>
      </w:r>
    </w:p>
    <w:p w14:paraId="2F372537" w14:textId="382FB177" w:rsidR="00E94598" w:rsidRDefault="00E94598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</w:t>
      </w:r>
      <w:r w:rsidRPr="00E94598">
        <w:rPr>
          <w:rFonts w:cs="Arial"/>
          <w:sz w:val="24"/>
          <w:szCs w:val="24"/>
        </w:rPr>
        <w:t>L2 Model Course Maintenance of Mercury Rotating Optics Ed 2 June 2016</w:t>
      </w:r>
    </w:p>
    <w:p w14:paraId="18B805BD" w14:textId="73A722CA" w:rsidR="00E94598" w:rsidRDefault="00E94598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</w:t>
      </w:r>
      <w:r w:rsidRPr="00E94598">
        <w:rPr>
          <w:rFonts w:cs="Arial"/>
          <w:sz w:val="24"/>
          <w:szCs w:val="24"/>
        </w:rPr>
        <w:t>L2 Model Course Racons Ed 2 June 2016</w:t>
      </w:r>
    </w:p>
    <w:p w14:paraId="6DEE9E02" w14:textId="022BC3C3" w:rsidR="00E94598" w:rsidRDefault="00E94598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</w:t>
      </w:r>
      <w:r w:rsidRPr="00E94598">
        <w:rPr>
          <w:rFonts w:cs="Arial"/>
          <w:sz w:val="24"/>
          <w:szCs w:val="24"/>
        </w:rPr>
        <w:t>L2 Overview IALA WWA.L2.0 Ed 3 June 2016</w:t>
      </w:r>
    </w:p>
    <w:p w14:paraId="3786B9FB" w14:textId="39B5A763" w:rsidR="00C85609" w:rsidRPr="00C8560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The Academy has reviewed the documents</w:t>
      </w:r>
      <w:r w:rsidR="00C85609" w:rsidRPr="00C85609">
        <w:rPr>
          <w:rFonts w:cs="Arial"/>
          <w:sz w:val="24"/>
          <w:szCs w:val="24"/>
        </w:rPr>
        <w:t xml:space="preserve"> and finds the content suitable</w:t>
      </w:r>
      <w:r>
        <w:rPr>
          <w:rFonts w:cs="Arial"/>
          <w:sz w:val="24"/>
          <w:szCs w:val="24"/>
        </w:rPr>
        <w:t xml:space="preserve"> now</w:t>
      </w:r>
      <w:r w:rsidR="00C85609" w:rsidRPr="00C85609">
        <w:rPr>
          <w:rFonts w:cs="Arial"/>
          <w:sz w:val="24"/>
          <w:szCs w:val="24"/>
        </w:rPr>
        <w:t xml:space="preserve">. </w:t>
      </w:r>
    </w:p>
    <w:p w14:paraId="4699A7AD" w14:textId="77777777" w:rsidR="00C85609" w:rsidRPr="008E5D72" w:rsidRDefault="00C85609" w:rsidP="00C85609">
      <w:pPr>
        <w:spacing w:before="120" w:after="120"/>
        <w:jc w:val="both"/>
        <w:rPr>
          <w:rFonts w:cs="Arial"/>
          <w:b/>
          <w:sz w:val="24"/>
          <w:szCs w:val="24"/>
        </w:rPr>
      </w:pPr>
      <w:r w:rsidRPr="008E5D72">
        <w:rPr>
          <w:rFonts w:cs="Arial"/>
          <w:b/>
          <w:sz w:val="24"/>
          <w:szCs w:val="24"/>
        </w:rPr>
        <w:t>2  Action requested</w:t>
      </w:r>
    </w:p>
    <w:p w14:paraId="199A4C31" w14:textId="1BF97A79" w:rsidR="0097262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The ENG-3 C</w:t>
      </w:r>
      <w:r w:rsidR="00C85609" w:rsidRPr="00C85609">
        <w:rPr>
          <w:rFonts w:cs="Arial"/>
          <w:sz w:val="24"/>
          <w:szCs w:val="24"/>
        </w:rPr>
        <w:t>ommitt</w:t>
      </w:r>
      <w:r>
        <w:rPr>
          <w:rFonts w:cs="Arial"/>
          <w:sz w:val="24"/>
          <w:szCs w:val="24"/>
        </w:rPr>
        <w:t>ee is invited to check this review and finalise this for Council input</w:t>
      </w:r>
      <w:r w:rsidR="00C85609" w:rsidRPr="00C85609">
        <w:rPr>
          <w:rFonts w:cs="Arial"/>
          <w:sz w:val="24"/>
          <w:szCs w:val="24"/>
        </w:rPr>
        <w:t>.</w:t>
      </w:r>
    </w:p>
    <w:p w14:paraId="556B9AD2" w14:textId="476C79FE" w:rsidR="00543A41" w:rsidRPr="0097322E" w:rsidRDefault="00671729" w:rsidP="00800567">
      <w:pPr>
        <w:spacing w:before="120" w:after="120"/>
        <w:jc w:val="both"/>
        <w:rPr>
          <w:lang w:val="en-GB"/>
        </w:rPr>
      </w:pPr>
      <w:r>
        <w:rPr>
          <w:rFonts w:cs="Arial"/>
          <w:sz w:val="24"/>
          <w:szCs w:val="24"/>
        </w:rPr>
        <w:t xml:space="preserve">  </w:t>
      </w: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828A2" w14:textId="77777777" w:rsidR="004908F7" w:rsidRDefault="004908F7" w:rsidP="00002906">
      <w:r>
        <w:separator/>
      </w:r>
    </w:p>
  </w:endnote>
  <w:endnote w:type="continuationSeparator" w:id="0">
    <w:p w14:paraId="7D55FDA0" w14:textId="77777777" w:rsidR="004908F7" w:rsidRDefault="004908F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C4B3" w14:textId="77777777" w:rsidR="00A06429" w:rsidRDefault="00A06429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3E7D2E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F9A9B" w14:textId="77777777" w:rsidR="004908F7" w:rsidRDefault="004908F7" w:rsidP="00002906">
      <w:r>
        <w:separator/>
      </w:r>
    </w:p>
  </w:footnote>
  <w:footnote w:type="continuationSeparator" w:id="0">
    <w:p w14:paraId="1282D07D" w14:textId="77777777" w:rsidR="004908F7" w:rsidRDefault="004908F7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F63C8" w14:textId="78676CD9" w:rsidR="00A06429" w:rsidRDefault="00D35560" w:rsidP="00D35560">
    <w:pPr>
      <w:pStyle w:val="Header"/>
    </w:pPr>
    <w:r>
      <w:t>E</w:t>
    </w:r>
    <w:r w:rsidR="003E7D2E">
      <w:t>NG</w:t>
    </w:r>
    <w:r w:rsidR="00800567">
      <w:t>3</w:t>
    </w:r>
    <w:r w:rsidR="003E7D2E">
      <w:t>-10.19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8F0034B"/>
    <w:multiLevelType w:val="hybridMultilevel"/>
    <w:tmpl w:val="26F27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673"/>
    <w:rsid w:val="00036801"/>
    <w:rsid w:val="00050DA7"/>
    <w:rsid w:val="000A5A01"/>
    <w:rsid w:val="000D6ADA"/>
    <w:rsid w:val="00121CDF"/>
    <w:rsid w:val="00135447"/>
    <w:rsid w:val="00152273"/>
    <w:rsid w:val="001A654A"/>
    <w:rsid w:val="001C74CF"/>
    <w:rsid w:val="001F6B70"/>
    <w:rsid w:val="00201BD9"/>
    <w:rsid w:val="002054E2"/>
    <w:rsid w:val="00211FDC"/>
    <w:rsid w:val="00250CD0"/>
    <w:rsid w:val="002E7923"/>
    <w:rsid w:val="003178BB"/>
    <w:rsid w:val="00352C1A"/>
    <w:rsid w:val="00373838"/>
    <w:rsid w:val="0037726E"/>
    <w:rsid w:val="00386A04"/>
    <w:rsid w:val="003C0E66"/>
    <w:rsid w:val="003D55DD"/>
    <w:rsid w:val="003E1831"/>
    <w:rsid w:val="003E5753"/>
    <w:rsid w:val="003E7D2E"/>
    <w:rsid w:val="00424954"/>
    <w:rsid w:val="00435290"/>
    <w:rsid w:val="00437A72"/>
    <w:rsid w:val="004908F7"/>
    <w:rsid w:val="004922AC"/>
    <w:rsid w:val="004A7ACE"/>
    <w:rsid w:val="004C1386"/>
    <w:rsid w:val="004C220D"/>
    <w:rsid w:val="004F5685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71729"/>
    <w:rsid w:val="006765D4"/>
    <w:rsid w:val="006C1BC6"/>
    <w:rsid w:val="006D227D"/>
    <w:rsid w:val="006D470F"/>
    <w:rsid w:val="006D6205"/>
    <w:rsid w:val="0072068D"/>
    <w:rsid w:val="00727E88"/>
    <w:rsid w:val="007650F1"/>
    <w:rsid w:val="00773AA1"/>
    <w:rsid w:val="00775878"/>
    <w:rsid w:val="00782360"/>
    <w:rsid w:val="007A7350"/>
    <w:rsid w:val="00800567"/>
    <w:rsid w:val="0080092C"/>
    <w:rsid w:val="008064B1"/>
    <w:rsid w:val="00807BBE"/>
    <w:rsid w:val="00855CAF"/>
    <w:rsid w:val="00872453"/>
    <w:rsid w:val="008E3CCB"/>
    <w:rsid w:val="008E5D72"/>
    <w:rsid w:val="008F13DD"/>
    <w:rsid w:val="0090271C"/>
    <w:rsid w:val="00902AA4"/>
    <w:rsid w:val="00972629"/>
    <w:rsid w:val="009B4067"/>
    <w:rsid w:val="009E58C1"/>
    <w:rsid w:val="009F3B6C"/>
    <w:rsid w:val="009F5C36"/>
    <w:rsid w:val="00A06429"/>
    <w:rsid w:val="00A15100"/>
    <w:rsid w:val="00A27F12"/>
    <w:rsid w:val="00A30579"/>
    <w:rsid w:val="00A97A04"/>
    <w:rsid w:val="00AA76C0"/>
    <w:rsid w:val="00AD673D"/>
    <w:rsid w:val="00B077EC"/>
    <w:rsid w:val="00B15B24"/>
    <w:rsid w:val="00B41898"/>
    <w:rsid w:val="00B765A7"/>
    <w:rsid w:val="00B8247E"/>
    <w:rsid w:val="00C206C5"/>
    <w:rsid w:val="00C36C78"/>
    <w:rsid w:val="00C73CDC"/>
    <w:rsid w:val="00C85609"/>
    <w:rsid w:val="00CA04AF"/>
    <w:rsid w:val="00CF480C"/>
    <w:rsid w:val="00D23F90"/>
    <w:rsid w:val="00D35560"/>
    <w:rsid w:val="00D534EC"/>
    <w:rsid w:val="00DE4640"/>
    <w:rsid w:val="00E03262"/>
    <w:rsid w:val="00E14A7D"/>
    <w:rsid w:val="00E22AFE"/>
    <w:rsid w:val="00E317F2"/>
    <w:rsid w:val="00E61E2A"/>
    <w:rsid w:val="00E6591D"/>
    <w:rsid w:val="00E90E17"/>
    <w:rsid w:val="00E936C7"/>
    <w:rsid w:val="00E93C9B"/>
    <w:rsid w:val="00E94598"/>
    <w:rsid w:val="00EA24CC"/>
    <w:rsid w:val="00EB31D0"/>
    <w:rsid w:val="00EC1618"/>
    <w:rsid w:val="00EC3370"/>
    <w:rsid w:val="00ED09F8"/>
    <w:rsid w:val="00EE3F2F"/>
    <w:rsid w:val="00F3429A"/>
    <w:rsid w:val="00F73F78"/>
    <w:rsid w:val="00FA5842"/>
    <w:rsid w:val="00FA6769"/>
    <w:rsid w:val="00FD03CA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  <w15:docId w15:val="{03A0F206-3BD4-493D-A8B5-AC956D7D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1A70E-4579-4EB3-B987-F6EDB8DE2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34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Seamus Doyle</cp:lastModifiedBy>
  <cp:revision>8</cp:revision>
  <cp:lastPrinted>2012-09-27T10:00:00Z</cp:lastPrinted>
  <dcterms:created xsi:type="dcterms:W3CDTF">2015-04-30T09:13:00Z</dcterms:created>
  <dcterms:modified xsi:type="dcterms:W3CDTF">2015-10-21T08:46:00Z</dcterms:modified>
</cp:coreProperties>
</file>